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A6C" w:rsidRDefault="00D31A6C" w:rsidP="00FC46D0">
      <w:pPr>
        <w:contextualSpacing/>
        <w:rPr>
          <w:b/>
        </w:rPr>
      </w:pPr>
    </w:p>
    <w:p w:rsidR="00D31A6C" w:rsidRDefault="00D31A6C" w:rsidP="00FC46D0">
      <w:pPr>
        <w:contextualSpacing/>
        <w:rPr>
          <w:b/>
        </w:rPr>
      </w:pPr>
    </w:p>
    <w:p w:rsidR="00D31A6C" w:rsidRDefault="00D31A6C" w:rsidP="00FC46D0">
      <w:pPr>
        <w:contextualSpacing/>
        <w:rPr>
          <w:b/>
        </w:rPr>
      </w:pPr>
    </w:p>
    <w:p w:rsidR="00D31A6C" w:rsidRDefault="00D31A6C" w:rsidP="00FC46D0">
      <w:pPr>
        <w:contextualSpacing/>
        <w:rPr>
          <w:b/>
        </w:rPr>
      </w:pPr>
    </w:p>
    <w:p w:rsidR="00D31A6C" w:rsidRDefault="00D31A6C" w:rsidP="00FC46D0">
      <w:pPr>
        <w:contextualSpacing/>
        <w:rPr>
          <w:b/>
        </w:rPr>
      </w:pPr>
    </w:p>
    <w:p w:rsidR="00D31A6C" w:rsidRDefault="00D31A6C" w:rsidP="00FC46D0">
      <w:pPr>
        <w:contextualSpacing/>
        <w:rPr>
          <w:b/>
        </w:rPr>
      </w:pPr>
    </w:p>
    <w:p w:rsidR="00D31A6C" w:rsidRDefault="00D31A6C" w:rsidP="00FC46D0">
      <w:pPr>
        <w:contextualSpacing/>
        <w:rPr>
          <w:b/>
        </w:rPr>
      </w:pPr>
    </w:p>
    <w:p w:rsidR="00D31A6C" w:rsidRDefault="00D31A6C" w:rsidP="00FC46D0">
      <w:pPr>
        <w:contextualSpacing/>
        <w:rPr>
          <w:b/>
        </w:rPr>
      </w:pPr>
    </w:p>
    <w:p w:rsidR="00D31A6C" w:rsidRDefault="00D31A6C" w:rsidP="00FC46D0">
      <w:pPr>
        <w:contextualSpacing/>
        <w:rPr>
          <w:b/>
        </w:rPr>
      </w:pPr>
    </w:p>
    <w:p w:rsidR="00D35C5A" w:rsidRPr="005D68A3" w:rsidRDefault="005D68A3" w:rsidP="00FC46D0">
      <w:pPr>
        <w:contextualSpacing/>
        <w:jc w:val="center"/>
      </w:pPr>
      <w:r w:rsidRPr="005D68A3">
        <w:t>Economic Growth</w:t>
      </w:r>
    </w:p>
    <w:p w:rsidR="00D35C5A" w:rsidRDefault="006923D8" w:rsidP="00FC46D0">
      <w:pPr>
        <w:contextualSpacing/>
        <w:jc w:val="center"/>
      </w:pPr>
      <w:r>
        <w:t>Student’s Name:</w:t>
      </w:r>
    </w:p>
    <w:p w:rsidR="00D35C5A" w:rsidRDefault="006923D8" w:rsidP="00FC46D0">
      <w:pPr>
        <w:contextualSpacing/>
        <w:jc w:val="center"/>
      </w:pPr>
      <w:r>
        <w:t>Institutional Affiliation:</w:t>
      </w:r>
    </w:p>
    <w:p w:rsidR="00D35C5A" w:rsidRDefault="00D35C5A" w:rsidP="00FC46D0">
      <w:pPr>
        <w:contextualSpacing/>
      </w:pPr>
    </w:p>
    <w:p w:rsidR="00D31A6C" w:rsidRDefault="006923D8" w:rsidP="00FC46D0">
      <w:pPr>
        <w:contextualSpacing/>
      </w:pPr>
      <w:r>
        <w:br w:type="page"/>
      </w:r>
    </w:p>
    <w:p w:rsidR="00AD27B9" w:rsidRPr="00FC46D0" w:rsidRDefault="006923D8" w:rsidP="00FC46D0">
      <w:pPr>
        <w:contextualSpacing/>
        <w:jc w:val="center"/>
        <w:rPr>
          <w:b/>
        </w:rPr>
      </w:pPr>
      <w:r w:rsidRPr="00FC46D0">
        <w:rPr>
          <w:b/>
        </w:rPr>
        <w:lastRenderedPageBreak/>
        <w:t>Economic Growth</w:t>
      </w:r>
    </w:p>
    <w:p w:rsidR="00C57A71" w:rsidRPr="00FC46D0" w:rsidRDefault="006923D8" w:rsidP="00FC46D0">
      <w:pPr>
        <w:contextualSpacing/>
        <w:jc w:val="center"/>
        <w:rPr>
          <w:b/>
        </w:rPr>
      </w:pPr>
      <w:r w:rsidRPr="00FC46D0">
        <w:rPr>
          <w:b/>
        </w:rPr>
        <w:t>Introduction</w:t>
      </w:r>
    </w:p>
    <w:p w:rsidR="00C57A71" w:rsidRDefault="006923D8" w:rsidP="005D68A3">
      <w:pPr>
        <w:pStyle w:val="NormalWeb"/>
        <w:spacing w:line="480" w:lineRule="auto"/>
        <w:ind w:firstLine="720"/>
        <w:contextualSpacing/>
      </w:pPr>
      <w:r>
        <w:t>In describing economic growth, Pratibha</w:t>
      </w:r>
      <w:r w:rsidR="00D93E87">
        <w:t xml:space="preserve"> </w:t>
      </w:r>
      <w:r>
        <w:t>Patil said</w:t>
      </w:r>
      <w:r w:rsidRPr="00C57A71">
        <w:rPr>
          <w:i/>
        </w:rPr>
        <w:t>, "…I believe that economic growth should translate into the satisfaction and progress of all"</w:t>
      </w:r>
      <w:r w:rsidR="00EA7F49">
        <w:rPr>
          <w:i/>
        </w:rPr>
        <w:t xml:space="preserve"> </w:t>
      </w:r>
      <w:r w:rsidR="001E6B85">
        <w:rPr>
          <w:rStyle w:val="selectable"/>
          <w:color w:val="000000"/>
        </w:rPr>
        <w:t>(Valickova et al., 2014).</w:t>
      </w:r>
      <w:r w:rsidR="002B4FC5">
        <w:t xml:space="preserve">Seemingly, the term </w:t>
      </w:r>
      <w:r w:rsidR="00FC46D0">
        <w:t>defines</w:t>
      </w:r>
      <w:r w:rsidR="002B4FC5">
        <w:t xml:space="preserve"> the upsurge in the </w:t>
      </w:r>
      <w:r w:rsidR="001E2B96">
        <w:t>processing</w:t>
      </w:r>
      <w:r w:rsidR="002B4FC5">
        <w:t xml:space="preserve"> and manufac</w:t>
      </w:r>
      <w:r w:rsidR="001E2B96">
        <w:t>ture of economic goods and services</w:t>
      </w:r>
      <w:r w:rsidR="002B4FC5">
        <w:t>.</w:t>
      </w:r>
      <w:r w:rsidR="005D68A3">
        <w:t xml:space="preserve"> </w:t>
      </w:r>
      <w:r w:rsidR="002B4FC5">
        <w:t xml:space="preserve">Consequently, economic growth is determined by real-time gross domestic </w:t>
      </w:r>
      <w:r w:rsidR="001E2B96">
        <w:t>product (GDP), which is presented</w:t>
      </w:r>
      <w:r w:rsidR="002B4FC5">
        <w:t xml:space="preserve"> in percent</w:t>
      </w:r>
      <w:r w:rsidR="00AE4CD2">
        <w:t>age rates</w:t>
      </w:r>
      <w:r w:rsidR="00DE5940">
        <w:t xml:space="preserve">. </w:t>
      </w:r>
      <w:r w:rsidR="002B4FC5">
        <w:t xml:space="preserve">An </w:t>
      </w:r>
      <w:r w:rsidR="00F1509A">
        <w:t xml:space="preserve">increase in economic </w:t>
      </w:r>
      <w:r w:rsidR="009A7872">
        <w:t>growth</w:t>
      </w:r>
      <w:r w:rsidR="005D68A3">
        <w:t xml:space="preserve"> </w:t>
      </w:r>
      <w:r w:rsidR="001E2B96">
        <w:t>can be influenced by factors</w:t>
      </w:r>
      <w:r w:rsidR="00F1509A">
        <w:t xml:space="preserve"> such as </w:t>
      </w:r>
      <w:r w:rsidR="001E2B96">
        <w:t>the output</w:t>
      </w:r>
      <w:r w:rsidR="00F1509A">
        <w:t xml:space="preserve"> of labor, physical capital, energy and materials</w:t>
      </w:r>
      <w:r w:rsidR="005D68A3">
        <w:t xml:space="preserve"> </w:t>
      </w:r>
      <w:r w:rsidR="001E6B85">
        <w:rPr>
          <w:rStyle w:val="selectable"/>
          <w:color w:val="000000"/>
        </w:rPr>
        <w:t>(Valickova et al., 2014)</w:t>
      </w:r>
      <w:r w:rsidR="00F1509A">
        <w:t xml:space="preserve">. </w:t>
      </w:r>
      <w:r w:rsidR="00A926DA">
        <w:t>Therefore</w:t>
      </w:r>
      <w:r w:rsidR="00F1509A">
        <w:t>, extensive g</w:t>
      </w:r>
      <w:r w:rsidR="00AE4CD2">
        <w:t>rowth incorporated with inputs acts as</w:t>
      </w:r>
      <w:r w:rsidR="005D68A3">
        <w:t xml:space="preserve"> </w:t>
      </w:r>
      <w:r w:rsidR="00AE4CD2">
        <w:t>determining factors for</w:t>
      </w:r>
      <w:r w:rsidR="00F1509A">
        <w:t xml:space="preserve"> economic growth.</w:t>
      </w:r>
    </w:p>
    <w:p w:rsidR="007414E8" w:rsidRPr="007414E8" w:rsidRDefault="006923D8" w:rsidP="007414E8">
      <w:pPr>
        <w:contextualSpacing/>
        <w:jc w:val="center"/>
        <w:rPr>
          <w:b/>
        </w:rPr>
      </w:pPr>
      <w:r w:rsidRPr="007414E8">
        <w:rPr>
          <w:b/>
        </w:rPr>
        <w:t>Growth Theories</w:t>
      </w:r>
    </w:p>
    <w:p w:rsidR="007414E8" w:rsidRPr="007414E8" w:rsidRDefault="006923D8" w:rsidP="007414E8">
      <w:pPr>
        <w:ind w:firstLine="0"/>
        <w:contextualSpacing/>
        <w:rPr>
          <w:b/>
        </w:rPr>
      </w:pPr>
      <w:r>
        <w:rPr>
          <w:b/>
        </w:rPr>
        <w:t>The Malthusian T</w:t>
      </w:r>
      <w:r w:rsidRPr="007414E8">
        <w:rPr>
          <w:b/>
        </w:rPr>
        <w:t>heory</w:t>
      </w:r>
    </w:p>
    <w:p w:rsidR="007414E8" w:rsidRDefault="006923D8" w:rsidP="001E6B85">
      <w:pPr>
        <w:pStyle w:val="NormalWeb"/>
        <w:spacing w:line="480" w:lineRule="auto"/>
        <w:ind w:firstLine="720"/>
        <w:contextualSpacing/>
      </w:pPr>
      <w:r>
        <w:t xml:space="preserve">This theory stipulates that the advent of technological inventions led to population </w:t>
      </w:r>
      <w:r w:rsidR="001E2B96">
        <w:t>development, but it has a nil outcome</w:t>
      </w:r>
      <w:r>
        <w:t xml:space="preserve"> on income </w:t>
      </w:r>
      <w:r w:rsidRPr="006C4791">
        <w:rPr>
          <w:i/>
        </w:rPr>
        <w:t>per capita</w:t>
      </w:r>
      <w:r w:rsidR="00D050BA">
        <w:rPr>
          <w:i/>
        </w:rPr>
        <w:t xml:space="preserve"> </w:t>
      </w:r>
      <w:r w:rsidR="001E6B85">
        <w:rPr>
          <w:rStyle w:val="selectable"/>
          <w:color w:val="000000"/>
        </w:rPr>
        <w:t>(Piętak, 2014)</w:t>
      </w:r>
      <w:r>
        <w:t xml:space="preserve">. The approach suggested that income </w:t>
      </w:r>
      <w:r w:rsidRPr="006C4791">
        <w:rPr>
          <w:i/>
        </w:rPr>
        <w:t>per cap</w:t>
      </w:r>
      <w:r w:rsidRPr="006C4791">
        <w:rPr>
          <w:i/>
        </w:rPr>
        <w:t>ita</w:t>
      </w:r>
      <w:r w:rsidR="00D050BA">
        <w:rPr>
          <w:i/>
        </w:rPr>
        <w:t xml:space="preserve"> </w:t>
      </w:r>
      <w:r w:rsidR="001E2B96">
        <w:t>was not the same</w:t>
      </w:r>
      <w:r>
        <w:t xml:space="preserve"> from those societies, which were technologically disenfranchised.</w:t>
      </w:r>
    </w:p>
    <w:p w:rsidR="007414E8" w:rsidRPr="007414E8" w:rsidRDefault="006923D8" w:rsidP="007414E8">
      <w:pPr>
        <w:ind w:firstLine="0"/>
        <w:contextualSpacing/>
        <w:rPr>
          <w:b/>
        </w:rPr>
      </w:pPr>
      <w:r w:rsidRPr="007414E8">
        <w:rPr>
          <w:b/>
        </w:rPr>
        <w:t>Classical growth theory</w:t>
      </w:r>
    </w:p>
    <w:p w:rsidR="007414E8" w:rsidRDefault="006923D8" w:rsidP="001E6B85">
      <w:pPr>
        <w:pStyle w:val="NormalWeb"/>
        <w:spacing w:line="480" w:lineRule="auto"/>
        <w:ind w:firstLine="720"/>
        <w:contextualSpacing/>
      </w:pPr>
      <w:r>
        <w:t>The theory proposes that increasing the factors of production</w:t>
      </w:r>
      <w:r w:rsidR="000742C0">
        <w:t xml:space="preserve"> such as labor or capital, in </w:t>
      </w:r>
      <w:r>
        <w:t xml:space="preserve">the process holding other </w:t>
      </w:r>
      <w:r w:rsidR="00A2774B">
        <w:t>dynamics</w:t>
      </w:r>
      <w:r>
        <w:t xml:space="preserve"> cons</w:t>
      </w:r>
      <w:r w:rsidR="0078036D">
        <w:t xml:space="preserve">tant and assuming that there </w:t>
      </w:r>
      <w:r>
        <w:t>are no technolog</w:t>
      </w:r>
      <w:r w:rsidR="0078036D">
        <w:t>ical progressions, will escalate the output, but at a lowe</w:t>
      </w:r>
      <w:bookmarkStart w:id="0" w:name="_GoBack"/>
      <w:bookmarkEnd w:id="0"/>
      <w:r w:rsidR="0078036D">
        <w:t>r</w:t>
      </w:r>
      <w:r>
        <w:t xml:space="preserve"> rate that will</w:t>
      </w:r>
      <w:r w:rsidR="000742C0">
        <w:t xml:space="preserve"> ultimately</w:t>
      </w:r>
      <w:r>
        <w:t xml:space="preserve"> be achieved</w:t>
      </w:r>
      <w:r w:rsidR="000527CD">
        <w:t xml:space="preserve"> </w:t>
      </w:r>
      <w:r w:rsidR="001E6B85">
        <w:rPr>
          <w:rStyle w:val="selectable"/>
          <w:color w:val="000000"/>
        </w:rPr>
        <w:t xml:space="preserve">(Piętak, </w:t>
      </w:r>
      <w:r w:rsidR="001E6B85">
        <w:rPr>
          <w:rStyle w:val="selectable"/>
          <w:color w:val="000000"/>
        </w:rPr>
        <w:lastRenderedPageBreak/>
        <w:t>2014)</w:t>
      </w:r>
      <w:r>
        <w:t>. However, the theory has received cri</w:t>
      </w:r>
      <w:r w:rsidR="0078036D">
        <w:t xml:space="preserve">ticism since technology is </w:t>
      </w:r>
      <w:r w:rsidR="000742C0">
        <w:t xml:space="preserve">constant, and the </w:t>
      </w:r>
      <w:r>
        <w:t>econ</w:t>
      </w:r>
      <w:r w:rsidR="0078036D">
        <w:t>omy of scale is</w:t>
      </w:r>
      <w:r>
        <w:t xml:space="preserve"> overlooked.</w:t>
      </w:r>
    </w:p>
    <w:p w:rsidR="007414E8" w:rsidRPr="000742C0" w:rsidRDefault="009F28DF" w:rsidP="000742C0">
      <w:pPr>
        <w:ind w:firstLine="0"/>
        <w:contextualSpacing/>
        <w:rPr>
          <w:b/>
        </w:rPr>
      </w:pPr>
      <w:r>
        <w:rPr>
          <w:b/>
        </w:rPr>
        <w:t>Solow-Swan theory</w:t>
      </w:r>
    </w:p>
    <w:p w:rsidR="007414E8" w:rsidRDefault="009F28DF" w:rsidP="001E6B85">
      <w:pPr>
        <w:pStyle w:val="NormalWeb"/>
        <w:spacing w:line="480" w:lineRule="auto"/>
        <w:ind w:firstLine="720"/>
        <w:contextualSpacing/>
      </w:pPr>
      <w:r>
        <w:t>The theory</w:t>
      </w:r>
      <w:r w:rsidR="006923D8">
        <w:t xml:space="preserve"> does no</w:t>
      </w:r>
      <w:r w:rsidR="0078036D">
        <w:t>t put into account the</w:t>
      </w:r>
      <w:r w:rsidR="0053622D">
        <w:t xml:space="preserve"> </w:t>
      </w:r>
      <w:r w:rsidR="0078036D">
        <w:t>lessening</w:t>
      </w:r>
      <w:r w:rsidR="000742C0">
        <w:t xml:space="preserve"> returns to capital</w:t>
      </w:r>
      <w:r w:rsidR="006923D8">
        <w:t xml:space="preserve"> and labor. It</w:t>
      </w:r>
      <w:r w:rsidR="0078036D">
        <w:t xml:space="preserve"> states that capital develops</w:t>
      </w:r>
      <w:r w:rsidR="006923D8">
        <w:t xml:space="preserve"> thro</w:t>
      </w:r>
      <w:r w:rsidR="0078036D">
        <w:t>ugh investment, but its</w:t>
      </w:r>
      <w:r w:rsidR="006923D8">
        <w:t xml:space="preserve"> stock continuously </w:t>
      </w:r>
      <w:r w:rsidR="000742C0">
        <w:t>decline</w:t>
      </w:r>
      <w:r w:rsidR="006923D8">
        <w:t>s as a result of depreciation</w:t>
      </w:r>
      <w:r w:rsidR="0053622D">
        <w:t xml:space="preserve"> </w:t>
      </w:r>
      <w:r w:rsidR="001E6B85">
        <w:rPr>
          <w:rStyle w:val="selectable"/>
          <w:color w:val="000000"/>
        </w:rPr>
        <w:t>(Piętak, 2014)</w:t>
      </w:r>
      <w:r w:rsidR="001E6B85">
        <w:t xml:space="preserve">. </w:t>
      </w:r>
      <w:r w:rsidR="006923D8">
        <w:t>As a result, a</w:t>
      </w:r>
      <w:r w:rsidR="006923D8">
        <w:t xml:space="preserve"> ”stea</w:t>
      </w:r>
      <w:r w:rsidR="0078036D">
        <w:t>dy state” is achieved owing to reduced</w:t>
      </w:r>
      <w:r w:rsidR="006923D8">
        <w:t xml:space="preserve"> returns </w:t>
      </w:r>
      <w:r w:rsidR="006923D8" w:rsidRPr="00460603">
        <w:rPr>
          <w:i/>
        </w:rPr>
        <w:t>per capita</w:t>
      </w:r>
      <w:r w:rsidR="0078036D">
        <w:t xml:space="preserve"> with</w:t>
      </w:r>
      <w:r w:rsidR="006923D8">
        <w:t xml:space="preserve"> an increase in capital and absent technological</w:t>
      </w:r>
      <w:r w:rsidR="000742C0">
        <w:t xml:space="preserve"> advancement. Thus, economic output </w:t>
      </w:r>
      <w:r w:rsidR="006923D8">
        <w:t xml:space="preserve">remains constant because yearly </w:t>
      </w:r>
      <w:r w:rsidR="000742C0">
        <w:t xml:space="preserve">investment </w:t>
      </w:r>
      <w:r w:rsidR="006923D8">
        <w:t>in capita equals annual devaluation</w:t>
      </w:r>
      <w:r w:rsidR="001F4AA6">
        <w:t xml:space="preserve"> </w:t>
      </w:r>
      <w:r w:rsidR="001E6B85">
        <w:rPr>
          <w:rStyle w:val="selectable"/>
          <w:color w:val="000000"/>
        </w:rPr>
        <w:t>(Piętak, 2014)</w:t>
      </w:r>
      <w:r w:rsidR="006923D8">
        <w:t>. However, t</w:t>
      </w:r>
      <w:r w:rsidR="006923D8">
        <w:t>he theory fails to illus</w:t>
      </w:r>
      <w:r w:rsidR="0078036D">
        <w:t>trate why nations invest in proportions</w:t>
      </w:r>
      <w:r w:rsidR="006923D8">
        <w:t xml:space="preserve"> of GDP in capital nor why technology </w:t>
      </w:r>
      <w:r w:rsidR="0078036D">
        <w:t>progresses</w:t>
      </w:r>
      <w:r w:rsidR="006923D8">
        <w:t xml:space="preserve"> over a period</w:t>
      </w:r>
      <w:r w:rsidR="000742C0">
        <w:t xml:space="preserve"> of time</w:t>
      </w:r>
      <w:r w:rsidR="006923D8">
        <w:t>.</w:t>
      </w:r>
    </w:p>
    <w:p w:rsidR="007414E8" w:rsidRPr="000742C0" w:rsidRDefault="006923D8" w:rsidP="000742C0">
      <w:pPr>
        <w:ind w:firstLine="0"/>
        <w:contextualSpacing/>
        <w:rPr>
          <w:b/>
        </w:rPr>
      </w:pPr>
      <w:r w:rsidRPr="000742C0">
        <w:rPr>
          <w:b/>
        </w:rPr>
        <w:t>Endogenous growth theory</w:t>
      </w:r>
    </w:p>
    <w:p w:rsidR="007414E8" w:rsidRDefault="006923D8" w:rsidP="001E6B85">
      <w:pPr>
        <w:pStyle w:val="NormalWeb"/>
        <w:spacing w:line="480" w:lineRule="auto"/>
        <w:ind w:firstLine="720"/>
        <w:contextualSpacing/>
      </w:pPr>
      <w:r>
        <w:t xml:space="preserve">This theory opted to incorporate technological advancement. The model seeks to include a novel </w:t>
      </w:r>
      <w:r w:rsidR="0078036D">
        <w:t>perception</w:t>
      </w:r>
      <w:r>
        <w:t xml:space="preserve"> of human ca</w:t>
      </w:r>
      <w:r w:rsidR="00036B6E">
        <w:t>pital, skill progression and technical know-how that motivates</w:t>
      </w:r>
      <w:r>
        <w:t xml:space="preserve"> workers</w:t>
      </w:r>
      <w:r w:rsidR="00036B6E">
        <w:t xml:space="preserve"> to be</w:t>
      </w:r>
      <w:r w:rsidR="00FD070B">
        <w:t xml:space="preserve"> </w:t>
      </w:r>
      <w:r w:rsidR="00036B6E">
        <w:t>industrious</w:t>
      </w:r>
      <w:r w:rsidR="00FD070B">
        <w:t xml:space="preserve"> </w:t>
      </w:r>
      <w:r w:rsidR="001E6B85">
        <w:rPr>
          <w:rStyle w:val="selectable"/>
          <w:color w:val="000000"/>
        </w:rPr>
        <w:t>(Piętak, 2014)</w:t>
      </w:r>
      <w:r>
        <w:t>. In this theory, human capital has a higher rate of return through increased improvements in education and technological capabilities</w:t>
      </w:r>
      <w:r>
        <w:t>.</w:t>
      </w:r>
    </w:p>
    <w:p w:rsidR="007414E8" w:rsidRPr="000742C0" w:rsidRDefault="006923D8" w:rsidP="000742C0">
      <w:pPr>
        <w:ind w:firstLine="0"/>
        <w:contextualSpacing/>
        <w:rPr>
          <w:b/>
        </w:rPr>
      </w:pPr>
      <w:r w:rsidRPr="000742C0">
        <w:rPr>
          <w:b/>
        </w:rPr>
        <w:t>Unified growth theory</w:t>
      </w:r>
    </w:p>
    <w:p w:rsidR="007414E8" w:rsidRDefault="006923D8" w:rsidP="00094530">
      <w:pPr>
        <w:pStyle w:val="NormalWeb"/>
        <w:spacing w:line="480" w:lineRule="auto"/>
        <w:ind w:firstLine="720"/>
        <w:contextualSpacing/>
      </w:pPr>
      <w:r>
        <w:t xml:space="preserve">This theory addresses challenges posed by endogenous growth </w:t>
      </w:r>
      <w:r w:rsidR="000742C0">
        <w:t xml:space="preserve">theory. The theory </w:t>
      </w:r>
      <w:r>
        <w:t>explain</w:t>
      </w:r>
      <w:r w:rsidR="000742C0">
        <w:t>s</w:t>
      </w:r>
      <w:r>
        <w:t xml:space="preserve"> fundamental experiential </w:t>
      </w:r>
      <w:r w:rsidR="00094530">
        <w:t>symmetries</w:t>
      </w:r>
      <w:r w:rsidR="00036B6E">
        <w:t xml:space="preserve"> associated with</w:t>
      </w:r>
      <w:r>
        <w:t xml:space="preserve"> the </w:t>
      </w:r>
      <w:r w:rsidR="00094530">
        <w:t>evolution</w:t>
      </w:r>
      <w:r w:rsidR="0000632C">
        <w:t xml:space="preserve"> </w:t>
      </w:r>
      <w:r w:rsidR="00036B6E">
        <w:t>procedures</w:t>
      </w:r>
      <w:r>
        <w:t xml:space="preserve"> of </w:t>
      </w:r>
      <w:r w:rsidR="00036B6E">
        <w:t>distinct financial prudence and the global</w:t>
      </w:r>
      <w:r>
        <w:t xml:space="preserve"> economy</w:t>
      </w:r>
      <w:r w:rsidR="006B4414">
        <w:t xml:space="preserve"> </w:t>
      </w:r>
      <w:r w:rsidR="001E6B85">
        <w:rPr>
          <w:rStyle w:val="selectable"/>
          <w:color w:val="000000"/>
        </w:rPr>
        <w:t>(Piętak, 2014)</w:t>
      </w:r>
      <w:r>
        <w:t>.</w:t>
      </w:r>
      <w:r>
        <w:t xml:space="preserve"> Additionally</w:t>
      </w:r>
      <w:r w:rsidR="000742C0">
        <w:t xml:space="preserve">, the approach </w:t>
      </w:r>
      <w:r w:rsidR="000742C0">
        <w:lastRenderedPageBreak/>
        <w:t xml:space="preserve">brings into focus </w:t>
      </w:r>
      <w:r>
        <w:t xml:space="preserve">the primary stages of the </w:t>
      </w:r>
      <w:r w:rsidR="00094530">
        <w:t>progression</w:t>
      </w:r>
      <w:r>
        <w:t xml:space="preserve"> of development in the course of human </w:t>
      </w:r>
      <w:r w:rsidR="00094530">
        <w:t>antiquity</w:t>
      </w:r>
      <w:r>
        <w:t>.</w:t>
      </w:r>
    </w:p>
    <w:p w:rsidR="00F1509A" w:rsidRPr="00AE4CD2" w:rsidRDefault="006923D8" w:rsidP="00AE4CD2">
      <w:pPr>
        <w:contextualSpacing/>
        <w:jc w:val="center"/>
        <w:rPr>
          <w:b/>
        </w:rPr>
      </w:pPr>
      <w:r w:rsidRPr="00AE4CD2">
        <w:rPr>
          <w:b/>
        </w:rPr>
        <w:t xml:space="preserve">Determinants of </w:t>
      </w:r>
      <w:r w:rsidRPr="00AE4CD2">
        <w:rPr>
          <w:b/>
          <w:i/>
        </w:rPr>
        <w:t>per capita</w:t>
      </w:r>
      <w:r w:rsidRPr="00AE4CD2">
        <w:rPr>
          <w:b/>
        </w:rPr>
        <w:t xml:space="preserve"> GDP growth</w:t>
      </w:r>
    </w:p>
    <w:p w:rsidR="00F1509A" w:rsidRDefault="006923D8" w:rsidP="00FC46D0">
      <w:pPr>
        <w:contextualSpacing/>
      </w:pPr>
      <w:r>
        <w:t>The income generated by a nation can be estimated or calculated using various factors</w:t>
      </w:r>
      <w:r>
        <w:t>. Such factors include labor p</w:t>
      </w:r>
      <w:r w:rsidR="00094530">
        <w:t>roductivity, the number of</w:t>
      </w:r>
      <w:r>
        <w:t xml:space="preserve"> people are working, the total number of a population working, and the demographics (working population </w:t>
      </w:r>
      <w:r w:rsidR="00AE4CD2">
        <w:t>matched</w:t>
      </w:r>
      <w:r>
        <w:t xml:space="preserve"> to the total population</w:t>
      </w:r>
      <w:r w:rsidR="001E6B85">
        <w:t>)</w:t>
      </w:r>
      <w:r w:rsidR="006C41E2">
        <w:t>.</w:t>
      </w:r>
    </w:p>
    <w:p w:rsidR="006C41E2" w:rsidRPr="00AE4CD2" w:rsidRDefault="006923D8" w:rsidP="00AE4CD2">
      <w:pPr>
        <w:ind w:firstLine="0"/>
        <w:contextualSpacing/>
        <w:rPr>
          <w:b/>
        </w:rPr>
      </w:pPr>
      <w:r w:rsidRPr="00AE4CD2">
        <w:rPr>
          <w:b/>
        </w:rPr>
        <w:t>Productivity</w:t>
      </w:r>
    </w:p>
    <w:p w:rsidR="006C41E2" w:rsidRDefault="006923D8" w:rsidP="001E6B85">
      <w:pPr>
        <w:pStyle w:val="NormalWeb"/>
        <w:spacing w:line="480" w:lineRule="auto"/>
        <w:ind w:firstLine="720"/>
        <w:contextualSpacing/>
      </w:pPr>
      <w:r>
        <w:t>Most scenarios show that</w:t>
      </w:r>
      <w:r w:rsidR="004D7DE6">
        <w:t xml:space="preserve"> the </w:t>
      </w:r>
      <w:r>
        <w:t>proportion</w:t>
      </w:r>
      <w:r w:rsidR="004D7DE6">
        <w:t xml:space="preserve"> of the </w:t>
      </w:r>
      <w:r>
        <w:t>si</w:t>
      </w:r>
      <w:r>
        <w:t>gnificance</w:t>
      </w:r>
      <w:r w:rsidR="004D7DE6">
        <w:t xml:space="preserve"> of output labor in comparison to labor input has been a vital basis for real </w:t>
      </w:r>
      <w:r w:rsidR="004D7DE6" w:rsidRPr="006C41E2">
        <w:rPr>
          <w:i/>
        </w:rPr>
        <w:t xml:space="preserve">per capita </w:t>
      </w:r>
      <w:r w:rsidR="004D7DE6">
        <w:t xml:space="preserve">economic upsurge. </w:t>
      </w:r>
      <w:r w:rsidR="00AE4CD2">
        <w:t>A</w:t>
      </w:r>
      <w:r w:rsidR="004D7DE6">
        <w:t xml:space="preserve">spects such as </w:t>
      </w:r>
      <w:r w:rsidR="00C15292">
        <w:t>amassing</w:t>
      </w:r>
      <w:r>
        <w:t xml:space="preserve"> of </w:t>
      </w:r>
      <w:r w:rsidR="004D7DE6">
        <w:t>physical</w:t>
      </w:r>
      <w:r>
        <w:t xml:space="preserve"> and human</w:t>
      </w:r>
      <w:r w:rsidR="004D7DE6">
        <w:t xml:space="preserve"> capital, and the </w:t>
      </w:r>
      <w:r w:rsidR="00C15292">
        <w:t>escalation</w:t>
      </w:r>
      <w:r w:rsidR="004D7DE6">
        <w:t xml:space="preserve"> in productivity</w:t>
      </w:r>
      <w:r w:rsidR="00AE4CD2">
        <w:t>, act as</w:t>
      </w:r>
      <w:r w:rsidR="004D7DE6">
        <w:t xml:space="preserve"> the driving force</w:t>
      </w:r>
      <w:r w:rsidR="00AE4CD2">
        <w:t>s towards economic growth</w:t>
      </w:r>
      <w:r w:rsidR="006B4414">
        <w:t xml:space="preserve"> </w:t>
      </w:r>
      <w:r w:rsidR="001E6B85">
        <w:rPr>
          <w:rStyle w:val="selectable"/>
          <w:color w:val="000000"/>
        </w:rPr>
        <w:t>(Ferreira &amp;</w:t>
      </w:r>
      <w:r w:rsidR="006B4414">
        <w:rPr>
          <w:rStyle w:val="selectable"/>
          <w:color w:val="000000"/>
        </w:rPr>
        <w:t xml:space="preserve"> </w:t>
      </w:r>
      <w:r w:rsidR="001E6B85">
        <w:rPr>
          <w:rStyle w:val="selectable"/>
          <w:color w:val="000000"/>
        </w:rPr>
        <w:t>Dionísio, 2016)</w:t>
      </w:r>
      <w:r w:rsidR="004D7DE6">
        <w:t>. Additionally, the invention of new goods and services, and the division of labor have proved vital to r</w:t>
      </w:r>
      <w:r w:rsidR="00C15292">
        <w:t>a</w:t>
      </w:r>
      <w:r w:rsidR="004D7DE6">
        <w:t xml:space="preserve">ising </w:t>
      </w:r>
      <w:r w:rsidR="00EF0878">
        <w:t>productivity</w:t>
      </w:r>
      <w:r w:rsidR="00EF0878">
        <w:rPr>
          <w:rStyle w:val="selectable"/>
          <w:color w:val="000000"/>
        </w:rPr>
        <w:t xml:space="preserve"> (</w:t>
      </w:r>
      <w:r w:rsidR="001E6B85">
        <w:rPr>
          <w:rStyle w:val="selectable"/>
          <w:color w:val="000000"/>
        </w:rPr>
        <w:t>Ferreira &amp;</w:t>
      </w:r>
      <w:r w:rsidR="006B4414">
        <w:rPr>
          <w:rStyle w:val="selectable"/>
          <w:color w:val="000000"/>
        </w:rPr>
        <w:t xml:space="preserve"> </w:t>
      </w:r>
      <w:r w:rsidR="001E6B85">
        <w:rPr>
          <w:rStyle w:val="selectable"/>
          <w:color w:val="000000"/>
        </w:rPr>
        <w:t>Dionísio, 2016)</w:t>
      </w:r>
      <w:r w:rsidR="004D7DE6">
        <w:t>.</w:t>
      </w:r>
      <w:r w:rsidR="00C15292">
        <w:t xml:space="preserve"> Currently, the advent of technological invention, existing goods and services such as social networking and infrastructural development aim to increase capital investments, which will, in turn, improve productivity.</w:t>
      </w:r>
    </w:p>
    <w:p w:rsidR="00C15292" w:rsidRPr="00AE4CD2" w:rsidRDefault="006923D8" w:rsidP="00AE4CD2">
      <w:pPr>
        <w:ind w:firstLine="0"/>
        <w:contextualSpacing/>
        <w:rPr>
          <w:b/>
        </w:rPr>
      </w:pPr>
      <w:r w:rsidRPr="00AE4CD2">
        <w:rPr>
          <w:b/>
        </w:rPr>
        <w:t>Factor Accumulation</w:t>
      </w:r>
    </w:p>
    <w:p w:rsidR="00FA2AF6" w:rsidRDefault="006923D8" w:rsidP="001E6B85">
      <w:pPr>
        <w:pStyle w:val="NormalWeb"/>
        <w:spacing w:line="480" w:lineRule="auto"/>
        <w:ind w:firstLine="720"/>
        <w:contextualSpacing/>
      </w:pPr>
      <w:r>
        <w:t>The physical capital comprises of structures and equipment used to run</w:t>
      </w:r>
      <w:r w:rsidR="00AE4CD2">
        <w:t xml:space="preserve"> business </w:t>
      </w:r>
      <w:r>
        <w:t>entities</w:t>
      </w:r>
      <w:r w:rsidR="007414E8">
        <w:t>, and a common term</w:t>
      </w:r>
      <w:r>
        <w:t xml:space="preserve"> referred to as capital in economics. Hence, to increase the economic growth output, entities must increase the amount of capital per worker</w:t>
      </w:r>
      <w:r w:rsidR="0000632C">
        <w:t xml:space="preserve"> </w:t>
      </w:r>
      <w:r w:rsidR="001E6B85">
        <w:rPr>
          <w:rStyle w:val="selectable"/>
          <w:color w:val="000000"/>
        </w:rPr>
        <w:t>(Ferreira &amp;</w:t>
      </w:r>
      <w:r w:rsidR="006B4414">
        <w:rPr>
          <w:rStyle w:val="selectable"/>
          <w:color w:val="000000"/>
        </w:rPr>
        <w:t xml:space="preserve"> </w:t>
      </w:r>
      <w:r w:rsidR="001E6B85">
        <w:rPr>
          <w:rStyle w:val="selectable"/>
          <w:color w:val="000000"/>
        </w:rPr>
        <w:t>Dionísio, 2016)</w:t>
      </w:r>
      <w:r>
        <w:t xml:space="preserve">. In most cases, the </w:t>
      </w:r>
      <w:r w:rsidR="00094530">
        <w:t>dissemination</w:t>
      </w:r>
      <w:r>
        <w:t xml:space="preserve"> of income can be </w:t>
      </w:r>
      <w:r w:rsidR="00094530">
        <w:t>well-thought-out</w:t>
      </w:r>
      <w:r>
        <w:t xml:space="preserve"> to be between labor and capital.</w:t>
      </w:r>
    </w:p>
    <w:p w:rsidR="00FA2AF6" w:rsidRPr="007414E8" w:rsidRDefault="006923D8" w:rsidP="007414E8">
      <w:pPr>
        <w:ind w:firstLine="0"/>
        <w:contextualSpacing/>
        <w:rPr>
          <w:b/>
        </w:rPr>
      </w:pPr>
      <w:r w:rsidRPr="007414E8">
        <w:rPr>
          <w:b/>
        </w:rPr>
        <w:lastRenderedPageBreak/>
        <w:t>Human Capital</w:t>
      </w:r>
    </w:p>
    <w:p w:rsidR="001343E5" w:rsidRDefault="006923D8" w:rsidP="001E6B85">
      <w:pPr>
        <w:pStyle w:val="NormalWeb"/>
        <w:spacing w:line="480" w:lineRule="auto"/>
        <w:ind w:firstLine="720"/>
        <w:contextualSpacing/>
      </w:pPr>
      <w:r>
        <w:t>Human capital plays a significant role in an institutions/nation's economic growth. This is</w:t>
      </w:r>
      <w:r w:rsidR="007414E8">
        <w:t xml:space="preserve"> because of the skills possessed by</w:t>
      </w:r>
      <w:r>
        <w:t xml:space="preserve"> the population o</w:t>
      </w:r>
      <w:r w:rsidR="007414E8">
        <w:t xml:space="preserve">r the working force of a </w:t>
      </w:r>
      <w:r>
        <w:t xml:space="preserve">country. Tentatively, human capital has </w:t>
      </w:r>
      <w:r>
        <w:t>proved difficult to measure; however, most economists are using literacy levels and levels of schooling to determine the attainability of skills</w:t>
      </w:r>
      <w:r w:rsidR="006B4414">
        <w:t xml:space="preserve"> </w:t>
      </w:r>
      <w:r w:rsidR="001E6B85">
        <w:rPr>
          <w:rStyle w:val="selectable"/>
          <w:color w:val="000000"/>
        </w:rPr>
        <w:t>(Ferreira &amp;</w:t>
      </w:r>
      <w:r w:rsidR="00CC4B7C">
        <w:rPr>
          <w:rStyle w:val="selectable"/>
          <w:color w:val="000000"/>
        </w:rPr>
        <w:t xml:space="preserve"> </w:t>
      </w:r>
      <w:r w:rsidR="001E6B85">
        <w:rPr>
          <w:rStyle w:val="selectable"/>
          <w:color w:val="000000"/>
        </w:rPr>
        <w:t>Dionísio, 2016)</w:t>
      </w:r>
      <w:r>
        <w:t xml:space="preserve">. This is because the approach can denote </w:t>
      </w:r>
      <w:r w:rsidR="00AA75DF">
        <w:t xml:space="preserve">the availability of </w:t>
      </w:r>
      <w:r>
        <w:t>human capital in long-li</w:t>
      </w:r>
      <w:r>
        <w:t xml:space="preserve">near </w:t>
      </w:r>
      <w:r w:rsidR="00AA75DF">
        <w:t>progression</w:t>
      </w:r>
      <w:r>
        <w:t xml:space="preserve"> models </w:t>
      </w:r>
      <w:r w:rsidR="00AA75DF">
        <w:t>since</w:t>
      </w:r>
      <w:r>
        <w:t xml:space="preserve"> countries' GDP/adult has a long-linear connection to </w:t>
      </w:r>
      <w:r w:rsidR="00AA75DF">
        <w:t>normal</w:t>
      </w:r>
      <w:r>
        <w:t xml:space="preserve"> years of schooling.  </w:t>
      </w:r>
    </w:p>
    <w:p w:rsidR="001343E5" w:rsidRPr="007414E8" w:rsidRDefault="006923D8" w:rsidP="007414E8">
      <w:pPr>
        <w:ind w:firstLine="0"/>
        <w:contextualSpacing/>
        <w:rPr>
          <w:b/>
        </w:rPr>
      </w:pPr>
      <w:r w:rsidRPr="007414E8">
        <w:rPr>
          <w:b/>
        </w:rPr>
        <w:t>Political Institutions</w:t>
      </w:r>
    </w:p>
    <w:p w:rsidR="000E459C" w:rsidRDefault="006923D8" w:rsidP="001E6B85">
      <w:pPr>
        <w:pStyle w:val="NormalWeb"/>
        <w:spacing w:line="480" w:lineRule="auto"/>
        <w:ind w:firstLine="720"/>
        <w:contextualSpacing/>
      </w:pPr>
      <w:r>
        <w:t>Institutions influence real-life occur</w:t>
      </w:r>
      <w:r w:rsidR="007414E8">
        <w:t>r</w:t>
      </w:r>
      <w:r>
        <w:t xml:space="preserve">ences in terms of behavior and incentives, and </w:t>
      </w:r>
      <w:r w:rsidR="007414E8">
        <w:t>these might forge the success or</w:t>
      </w:r>
      <w:r>
        <w:t xml:space="preserve"> fa</w:t>
      </w:r>
      <w:r>
        <w:t>ilure</w:t>
      </w:r>
      <w:r w:rsidR="007414E8">
        <w:t>s</w:t>
      </w:r>
      <w:r>
        <w:t xml:space="preserve"> of a country. Seemingly, the adoption of capitalism from earlier settings enabled the adoption of government laws and </w:t>
      </w:r>
      <w:r w:rsidR="00F31840">
        <w:t>policies, which</w:t>
      </w:r>
      <w:r>
        <w:t xml:space="preserve"> facilitated </w:t>
      </w:r>
      <w:r w:rsidR="007414E8">
        <w:t>business</w:t>
      </w:r>
      <w:r>
        <w:t xml:space="preserve"> and economic </w:t>
      </w:r>
      <w:r w:rsidR="00F31840">
        <w:t>freedom</w:t>
      </w:r>
      <w:r w:rsidR="00F31840">
        <w:rPr>
          <w:rStyle w:val="selectable"/>
          <w:color w:val="000000"/>
        </w:rPr>
        <w:t xml:space="preserve"> (</w:t>
      </w:r>
      <w:r w:rsidR="001E6B85">
        <w:rPr>
          <w:rStyle w:val="selectable"/>
          <w:color w:val="000000"/>
        </w:rPr>
        <w:t>Ferreira &amp;</w:t>
      </w:r>
      <w:r w:rsidR="006B4414">
        <w:rPr>
          <w:rStyle w:val="selectable"/>
          <w:color w:val="000000"/>
        </w:rPr>
        <w:t xml:space="preserve"> </w:t>
      </w:r>
      <w:r w:rsidR="001E6B85">
        <w:rPr>
          <w:rStyle w:val="selectable"/>
          <w:color w:val="000000"/>
        </w:rPr>
        <w:t>Dionísio, 2016)</w:t>
      </w:r>
      <w:r>
        <w:t>. There are diverse ways in which nations achieve</w:t>
      </w:r>
      <w:r>
        <w:t xml:space="preserve"> fiscal capacity, and these different capacities have a considerable impact on the economies. For example, </w:t>
      </w:r>
      <w:r w:rsidR="00AA75DF">
        <w:t>as soon as</w:t>
      </w:r>
      <w:r>
        <w:t xml:space="preserve"> property rights are less </w:t>
      </w:r>
      <w:r w:rsidR="00AA75DF">
        <w:t>convinced, operational</w:t>
      </w:r>
      <w:r>
        <w:t xml:space="preserve"> costs can soar, leading to a decline in economic development.</w:t>
      </w:r>
    </w:p>
    <w:p w:rsidR="00C15292" w:rsidRPr="007414E8" w:rsidRDefault="006923D8" w:rsidP="007414E8">
      <w:pPr>
        <w:ind w:firstLine="0"/>
        <w:contextualSpacing/>
        <w:rPr>
          <w:b/>
        </w:rPr>
      </w:pPr>
      <w:r w:rsidRPr="007414E8">
        <w:rPr>
          <w:b/>
        </w:rPr>
        <w:t>Entrepreneurs and new produc</w:t>
      </w:r>
      <w:r w:rsidRPr="007414E8">
        <w:rPr>
          <w:b/>
        </w:rPr>
        <w:t>ts</w:t>
      </w:r>
    </w:p>
    <w:p w:rsidR="000E459C" w:rsidRDefault="006923D8" w:rsidP="001E6B85">
      <w:pPr>
        <w:pStyle w:val="NormalWeb"/>
        <w:spacing w:line="480" w:lineRule="auto"/>
        <w:ind w:firstLine="720"/>
        <w:contextualSpacing/>
      </w:pPr>
      <w:r>
        <w:t xml:space="preserve">Entrepreneurs play a critical part in economic growth. Most entrepreneurship activities </w:t>
      </w:r>
      <w:r w:rsidR="006C4791">
        <w:t>are endogenous in comparison to economic growth</w:t>
      </w:r>
      <w:r w:rsidR="006B4414">
        <w:t xml:space="preserve"> </w:t>
      </w:r>
      <w:r w:rsidR="001E6B85">
        <w:rPr>
          <w:rStyle w:val="selectable"/>
          <w:color w:val="000000"/>
        </w:rPr>
        <w:t>(Ferreira &amp;</w:t>
      </w:r>
      <w:r w:rsidR="00CC4B7C">
        <w:rPr>
          <w:rStyle w:val="selectable"/>
          <w:color w:val="000000"/>
        </w:rPr>
        <w:t xml:space="preserve"> </w:t>
      </w:r>
      <w:r w:rsidR="001E6B85">
        <w:rPr>
          <w:rStyle w:val="selectable"/>
          <w:color w:val="000000"/>
        </w:rPr>
        <w:t>Dionísio, 2016)</w:t>
      </w:r>
      <w:r w:rsidR="006C4791">
        <w:t xml:space="preserve">. Meaning, </w:t>
      </w:r>
      <w:r w:rsidR="006C4791">
        <w:lastRenderedPageBreak/>
        <w:t xml:space="preserve">factors that drive economic growth also impact on entrepreneurship, which means, </w:t>
      </w:r>
      <w:r w:rsidR="00AA75DF">
        <w:t>free enterprise</w:t>
      </w:r>
      <w:r w:rsidR="006C4791">
        <w:t xml:space="preserve"> and the density of small business </w:t>
      </w:r>
      <w:r w:rsidR="00AA75DF">
        <w:t>units c</w:t>
      </w:r>
      <w:r w:rsidR="006C4791">
        <w:t>an impact on regional growth.</w:t>
      </w:r>
    </w:p>
    <w:p w:rsidR="005E6430" w:rsidRPr="000742C0" w:rsidRDefault="006923D8" w:rsidP="000742C0">
      <w:pPr>
        <w:contextualSpacing/>
        <w:jc w:val="center"/>
        <w:rPr>
          <w:b/>
        </w:rPr>
      </w:pPr>
      <w:r w:rsidRPr="000742C0">
        <w:rPr>
          <w:b/>
        </w:rPr>
        <w:t>Inequality and Growth</w:t>
      </w:r>
    </w:p>
    <w:p w:rsidR="005E6430" w:rsidRPr="00195926" w:rsidRDefault="006923D8" w:rsidP="00195926">
      <w:pPr>
        <w:ind w:firstLine="0"/>
        <w:contextualSpacing/>
        <w:rPr>
          <w:b/>
        </w:rPr>
      </w:pPr>
      <w:r w:rsidRPr="00195926">
        <w:rPr>
          <w:b/>
        </w:rPr>
        <w:t>Theories</w:t>
      </w:r>
      <w:r w:rsidR="00195926" w:rsidRPr="00195926">
        <w:rPr>
          <w:b/>
        </w:rPr>
        <w:t xml:space="preserve"> of Inequality and Growth</w:t>
      </w:r>
    </w:p>
    <w:p w:rsidR="00157A22" w:rsidRDefault="006923D8" w:rsidP="005459A5">
      <w:pPr>
        <w:pStyle w:val="NormalWeb"/>
        <w:spacing w:line="480" w:lineRule="auto"/>
        <w:ind w:firstLine="720"/>
        <w:contextualSpacing/>
      </w:pPr>
      <w:r>
        <w:t xml:space="preserve">Conventional perceptions recommended that inequality nurtures the growth process. Seemingly, the collective </w:t>
      </w:r>
      <w:r>
        <w:t>saving rises with inequality due to advanced property savings among prosperous individuals and nations</w:t>
      </w:r>
      <w:r w:rsidR="00412E5A">
        <w:t xml:space="preserve"> </w:t>
      </w:r>
      <w:r w:rsidR="005459A5">
        <w:rPr>
          <w:rStyle w:val="selectable"/>
          <w:color w:val="000000"/>
        </w:rPr>
        <w:t>(Ward, 2017)</w:t>
      </w:r>
      <w:r>
        <w:t xml:space="preserve">. Similarly, the neoclassical approach suggests that, </w:t>
      </w:r>
      <w:r w:rsidR="00AA75DF">
        <w:t>though the growth curve may influence</w:t>
      </w:r>
      <w:r>
        <w:t xml:space="preserve"> inequality, income dissemination has no substantial income on the growth process.</w:t>
      </w:r>
      <w:r w:rsidR="003D629E">
        <w:t xml:space="preserve"> The modern perspective </w:t>
      </w:r>
      <w:r w:rsidR="00AA75DF">
        <w:t>enhances</w:t>
      </w:r>
      <w:r w:rsidR="003D629E">
        <w:t xml:space="preserve"> that income </w:t>
      </w:r>
      <w:r w:rsidR="00AA75DF">
        <w:t>dissemination</w:t>
      </w:r>
      <w:r w:rsidR="003D629E">
        <w:t xml:space="preserve"> has a </w:t>
      </w:r>
      <w:r w:rsidR="00AA75DF">
        <w:t>substantial</w:t>
      </w:r>
      <w:r w:rsidR="003D629E">
        <w:t xml:space="preserve"> effect on the growth process</w:t>
      </w:r>
      <w:r w:rsidR="006B43CE">
        <w:t xml:space="preserve"> </w:t>
      </w:r>
      <w:r w:rsidR="005459A5">
        <w:rPr>
          <w:rStyle w:val="selectable"/>
          <w:color w:val="000000"/>
        </w:rPr>
        <w:t>(Ward, 2017)</w:t>
      </w:r>
      <w:r w:rsidR="003D629E">
        <w:t xml:space="preserve">. This </w:t>
      </w:r>
      <w:r>
        <w:t xml:space="preserve">is </w:t>
      </w:r>
      <w:r w:rsidR="003D629E">
        <w:t xml:space="preserve">because </w:t>
      </w:r>
      <w:r w:rsidR="00AA75DF">
        <w:t>economic disparity</w:t>
      </w:r>
      <w:r w:rsidR="003D629E">
        <w:t xml:space="preserve"> has an adversarial impact on human capital formation and the improvement process, in all</w:t>
      </w:r>
      <w:r>
        <w:t xml:space="preserve"> aspects, but</w:t>
      </w:r>
      <w:r w:rsidR="003D629E">
        <w:t xml:space="preserve"> deprived economies. </w:t>
      </w:r>
    </w:p>
    <w:p w:rsidR="005E6430" w:rsidRDefault="006923D8" w:rsidP="005459A5">
      <w:pPr>
        <w:pStyle w:val="NormalWeb"/>
        <w:spacing w:line="480" w:lineRule="auto"/>
        <w:ind w:firstLine="720"/>
        <w:contextualSpacing/>
      </w:pPr>
      <w:r>
        <w:t>Furthermore, modern approach insinuates that</w:t>
      </w:r>
      <w:r w:rsidR="00E7236E">
        <w:t xml:space="preserve"> the</w:t>
      </w:r>
      <w:r w:rsidR="00CC4B7C">
        <w:t xml:space="preserve"> </w:t>
      </w:r>
      <w:r w:rsidR="00E7236E">
        <w:t>dissimilarity</w:t>
      </w:r>
      <w:r w:rsidR="00036B6E">
        <w:t xml:space="preserve"> is linked</w:t>
      </w:r>
      <w:r>
        <w:t xml:space="preserve"> with a </w:t>
      </w:r>
      <w:r w:rsidR="00036B6E">
        <w:t>lesser amount</w:t>
      </w:r>
      <w:r>
        <w:t xml:space="preserve"> of hum</w:t>
      </w:r>
      <w:r w:rsidR="00036B6E">
        <w:t>an capital in terms of knowledge, expertise</w:t>
      </w:r>
      <w:r>
        <w:t xml:space="preserve"> and </w:t>
      </w:r>
      <w:r w:rsidR="00036B6E">
        <w:t>traineeship</w:t>
      </w:r>
      <w:r w:rsidR="00A72A52">
        <w:t xml:space="preserve"> </w:t>
      </w:r>
      <w:r w:rsidR="005459A5">
        <w:rPr>
          <w:rStyle w:val="selectable"/>
          <w:color w:val="000000"/>
        </w:rPr>
        <w:t>(Ward, 2017)</w:t>
      </w:r>
      <w:r w:rsidR="00314D9E">
        <w:t xml:space="preserve">. Seemingly, </w:t>
      </w:r>
      <w:r w:rsidR="00E7236E">
        <w:t>lesser</w:t>
      </w:r>
      <w:r w:rsidR="00314D9E">
        <w:t xml:space="preserve"> levels of human capital are characterized by more moderate </w:t>
      </w:r>
      <w:r w:rsidR="00E7236E">
        <w:t>development and minimal</w:t>
      </w:r>
      <w:r w:rsidR="00314D9E">
        <w:t xml:space="preserve"> levels of economic growth. Conclusively, </w:t>
      </w:r>
      <w:r w:rsidR="00E7236E">
        <w:t>the unified theory proposes</w:t>
      </w:r>
      <w:r w:rsidR="00314D9E">
        <w:t xml:space="preserve"> the effect of inequalit</w:t>
      </w:r>
      <w:r w:rsidR="00E7236E">
        <w:t>y in the growth process. Alternatively,</w:t>
      </w:r>
      <w:r w:rsidR="00314D9E">
        <w:t xml:space="preserve"> human capital has </w:t>
      </w:r>
      <w:r w:rsidR="00E7236E">
        <w:t>substituted</w:t>
      </w:r>
      <w:r w:rsidR="00314D9E">
        <w:t xml:space="preserve"> physical capital as the main driving force of economic growth.</w:t>
      </w:r>
    </w:p>
    <w:p w:rsidR="00314D9E" w:rsidRPr="00195926" w:rsidRDefault="006923D8" w:rsidP="00195926">
      <w:pPr>
        <w:ind w:firstLine="0"/>
        <w:contextualSpacing/>
        <w:rPr>
          <w:b/>
        </w:rPr>
      </w:pPr>
      <w:r w:rsidRPr="00195926">
        <w:rPr>
          <w:b/>
        </w:rPr>
        <w:t>Evidence: Reduced form</w:t>
      </w:r>
      <w:r w:rsidR="00195926" w:rsidRPr="00195926">
        <w:rPr>
          <w:b/>
        </w:rPr>
        <w:t xml:space="preserve"> and Mechanisms</w:t>
      </w:r>
    </w:p>
    <w:p w:rsidR="00F6231C" w:rsidRPr="00F31840" w:rsidRDefault="006923D8" w:rsidP="00F31840">
      <w:pPr>
        <w:pStyle w:val="NormalWeb"/>
        <w:spacing w:line="480" w:lineRule="auto"/>
        <w:ind w:firstLine="720"/>
        <w:contextualSpacing/>
        <w:rPr>
          <w:i/>
        </w:rPr>
      </w:pPr>
      <w:r>
        <w:t>Robert Barro</w:t>
      </w:r>
      <w:r w:rsidR="00E7236E">
        <w:t xml:space="preserve"> alludes that</w:t>
      </w:r>
      <w:r>
        <w:t xml:space="preserve"> “</w:t>
      </w:r>
      <w:r w:rsidR="00AE2FE0">
        <w:rPr>
          <w:i/>
        </w:rPr>
        <w:t xml:space="preserve">a </w:t>
      </w:r>
      <w:r w:rsidR="00AE2FE0" w:rsidRPr="00F6231C">
        <w:rPr>
          <w:i/>
        </w:rPr>
        <w:t>slight</w:t>
      </w:r>
      <w:r w:rsidR="000742F6">
        <w:rPr>
          <w:i/>
        </w:rPr>
        <w:t xml:space="preserve"> general</w:t>
      </w:r>
      <w:r w:rsidRPr="00F6231C">
        <w:rPr>
          <w:i/>
        </w:rPr>
        <w:t xml:space="preserve"> relatio</w:t>
      </w:r>
      <w:r w:rsidR="000742F6">
        <w:rPr>
          <w:i/>
        </w:rPr>
        <w:t>nship involving</w:t>
      </w:r>
      <w:r w:rsidRPr="00F6231C">
        <w:rPr>
          <w:i/>
        </w:rPr>
        <w:t xml:space="preserve"> income </w:t>
      </w:r>
      <w:r w:rsidR="000742F6">
        <w:rPr>
          <w:i/>
        </w:rPr>
        <w:t>disparit</w:t>
      </w:r>
      <w:r w:rsidR="000742F6" w:rsidRPr="00F6231C">
        <w:rPr>
          <w:i/>
        </w:rPr>
        <w:t>y</w:t>
      </w:r>
      <w:r w:rsidRPr="00F6231C">
        <w:rPr>
          <w:i/>
        </w:rPr>
        <w:t xml:space="preserve"> and </w:t>
      </w:r>
      <w:r w:rsidR="00AE2FE0" w:rsidRPr="00F6231C">
        <w:rPr>
          <w:i/>
        </w:rPr>
        <w:t>proportions</w:t>
      </w:r>
      <w:r w:rsidRPr="00F6231C">
        <w:rPr>
          <w:i/>
        </w:rPr>
        <w:t xml:space="preserve"> of </w:t>
      </w:r>
      <w:r w:rsidR="000742F6" w:rsidRPr="00F6231C">
        <w:rPr>
          <w:i/>
        </w:rPr>
        <w:t>development</w:t>
      </w:r>
      <w:r w:rsidRPr="00F6231C">
        <w:rPr>
          <w:i/>
        </w:rPr>
        <w:t xml:space="preserve"> and </w:t>
      </w:r>
      <w:r w:rsidR="000742F6" w:rsidRPr="00F6231C">
        <w:rPr>
          <w:i/>
        </w:rPr>
        <w:t>venture</w:t>
      </w:r>
      <w:r w:rsidR="000742F6">
        <w:rPr>
          <w:i/>
        </w:rPr>
        <w:t xml:space="preserve"> exists…</w:t>
      </w:r>
      <w:r>
        <w:rPr>
          <w:i/>
        </w:rPr>
        <w:t>.</w:t>
      </w:r>
      <w:r w:rsidRPr="00F6231C">
        <w:rPr>
          <w:i/>
        </w:rPr>
        <w:t>”</w:t>
      </w:r>
      <w:r w:rsidR="00F31840">
        <w:rPr>
          <w:i/>
        </w:rPr>
        <w:t xml:space="preserve"> (</w:t>
      </w:r>
      <w:r w:rsidR="00F31840">
        <w:rPr>
          <w:rStyle w:val="selectable"/>
          <w:color w:val="000000"/>
        </w:rPr>
        <w:t xml:space="preserve">Thornton, </w:t>
      </w:r>
      <w:r w:rsidR="00E7236E">
        <w:rPr>
          <w:rStyle w:val="selectable"/>
          <w:color w:val="000000"/>
        </w:rPr>
        <w:t>2001).</w:t>
      </w:r>
      <w:r w:rsidR="00AE2FE0">
        <w:t xml:space="preserve"> His approach concludes</w:t>
      </w:r>
      <w:r>
        <w:t xml:space="preserve"> </w:t>
      </w:r>
      <w:r>
        <w:lastRenderedPageBreak/>
        <w:t xml:space="preserve">that </w:t>
      </w:r>
      <w:r w:rsidR="00AE2FE0">
        <w:t>disparity</w:t>
      </w:r>
      <w:r>
        <w:t xml:space="preserve"> has no direct relation</w:t>
      </w:r>
      <w:r w:rsidR="00AE2FE0">
        <w:t>ship</w:t>
      </w:r>
      <w:r>
        <w:t xml:space="preserve"> to growth beyond the significant indirect effects through main avenues proposed by previous literature</w:t>
      </w:r>
      <w:r w:rsidR="00195926">
        <w:t>. Also, t</w:t>
      </w:r>
      <w:r>
        <w:t>he</w:t>
      </w:r>
      <w:r w:rsidR="00AE2FE0">
        <w:t xml:space="preserve"> model by Galor and Zeira’s</w:t>
      </w:r>
      <w:r w:rsidR="00F31840">
        <w:t xml:space="preserve"> </w:t>
      </w:r>
      <w:r w:rsidR="00004159">
        <w:t>says</w:t>
      </w:r>
      <w:r w:rsidR="00AE2FE0">
        <w:t xml:space="preserve"> that</w:t>
      </w:r>
      <w:r w:rsidR="00F31840">
        <w:t xml:space="preserve"> </w:t>
      </w:r>
      <w:r>
        <w:t xml:space="preserve">the impact of rising inequality on GDP </w:t>
      </w:r>
      <w:r w:rsidRPr="00F6231C">
        <w:rPr>
          <w:i/>
        </w:rPr>
        <w:t>per capita</w:t>
      </w:r>
      <w:r w:rsidR="00412E5A">
        <w:rPr>
          <w:i/>
        </w:rPr>
        <w:t xml:space="preserve"> </w:t>
      </w:r>
      <w:r w:rsidR="00004159">
        <w:t>is negative in</w:t>
      </w:r>
      <w:r>
        <w:t xml:space="preserve"> wealthy nations but positive in developing </w:t>
      </w:r>
      <w:r w:rsidR="00F31840">
        <w:t>countries</w:t>
      </w:r>
      <w:r w:rsidR="00F31840">
        <w:rPr>
          <w:rStyle w:val="selectable"/>
          <w:color w:val="000000"/>
        </w:rPr>
        <w:t xml:space="preserve"> (</w:t>
      </w:r>
      <w:r w:rsidR="005459A5">
        <w:rPr>
          <w:rStyle w:val="selectable"/>
          <w:color w:val="000000"/>
        </w:rPr>
        <w:t>Ward, 2017)</w:t>
      </w:r>
      <w:r>
        <w:t xml:space="preserve">. </w:t>
      </w:r>
      <w:r w:rsidR="00AE2FE0">
        <w:t>Contrary,</w:t>
      </w:r>
      <w:r w:rsidR="00412E5A">
        <w:t xml:space="preserve"> </w:t>
      </w:r>
      <w:r w:rsidR="00863A6B">
        <w:t xml:space="preserve">Perotti maintains that the </w:t>
      </w:r>
      <w:r w:rsidR="00AE2FE0">
        <w:t>administrative</w:t>
      </w:r>
      <w:r w:rsidR="00863A6B">
        <w:t xml:space="preserve"> economy mechanism is not reinforced empirically. </w:t>
      </w:r>
      <w:r w:rsidR="00F31840">
        <w:t>Therefore, inequality</w:t>
      </w:r>
      <w:r w:rsidR="00863A6B">
        <w:t xml:space="preserve"> is characterized by lower redistribution, which man</w:t>
      </w:r>
      <w:r w:rsidR="00AE2FE0">
        <w:t xml:space="preserve">ifests itself in terms of less </w:t>
      </w:r>
      <w:r w:rsidR="00863A6B">
        <w:t xml:space="preserve">investment in education and infrastructure, resulting in </w:t>
      </w:r>
      <w:r w:rsidR="00AE2FE0">
        <w:t>s</w:t>
      </w:r>
      <w:r w:rsidR="000742F6">
        <w:t>lower economic progression</w:t>
      </w:r>
      <w:r w:rsidR="00863A6B">
        <w:t>.</w:t>
      </w:r>
    </w:p>
    <w:p w:rsidR="00863A6B" w:rsidRPr="00004159" w:rsidRDefault="006923D8" w:rsidP="00004159">
      <w:pPr>
        <w:contextualSpacing/>
        <w:jc w:val="center"/>
        <w:rPr>
          <w:b/>
        </w:rPr>
      </w:pPr>
      <w:r w:rsidRPr="00004159">
        <w:rPr>
          <w:b/>
        </w:rPr>
        <w:t xml:space="preserve">Importance </w:t>
      </w:r>
      <w:r w:rsidR="00004159">
        <w:rPr>
          <w:b/>
        </w:rPr>
        <w:t>o</w:t>
      </w:r>
      <w:r w:rsidR="00004159" w:rsidRPr="00004159">
        <w:rPr>
          <w:b/>
        </w:rPr>
        <w:t>f Long-Run Growth</w:t>
      </w:r>
    </w:p>
    <w:p w:rsidR="00B54791" w:rsidRPr="00004159" w:rsidRDefault="006923D8" w:rsidP="00004159">
      <w:pPr>
        <w:ind w:firstLine="0"/>
        <w:contextualSpacing/>
        <w:rPr>
          <w:b/>
        </w:rPr>
      </w:pPr>
      <w:r w:rsidRPr="00004159">
        <w:rPr>
          <w:b/>
        </w:rPr>
        <w:t>Quali</w:t>
      </w:r>
      <w:r w:rsidR="00004159" w:rsidRPr="00004159">
        <w:rPr>
          <w:b/>
        </w:rPr>
        <w:t>ty of life</w:t>
      </w:r>
    </w:p>
    <w:p w:rsidR="00863A6B" w:rsidRDefault="006923D8" w:rsidP="005459A5">
      <w:pPr>
        <w:pStyle w:val="NormalWeb"/>
        <w:spacing w:line="480" w:lineRule="auto"/>
        <w:ind w:firstLine="720"/>
        <w:contextualSpacing/>
      </w:pPr>
      <w:r>
        <w:t>Substantial economic growth directly relates to</w:t>
      </w:r>
      <w:r>
        <w:t xml:space="preserve"> the </w:t>
      </w:r>
      <w:r w:rsidR="009F4D1E">
        <w:t>eminence</w:t>
      </w:r>
      <w:r>
        <w:t xml:space="preserve"> of life. </w:t>
      </w:r>
      <w:r w:rsidR="009F4D1E">
        <w:t xml:space="preserve">Furthermore, </w:t>
      </w:r>
      <w:r w:rsidRPr="00004159">
        <w:rPr>
          <w:i/>
        </w:rPr>
        <w:t>“Threshold Hypothesis”</w:t>
      </w:r>
      <w:r>
        <w:t xml:space="preserve"> suggests that economic growth brings about improved quality of life; however, at "</w:t>
      </w:r>
      <w:r w:rsidRPr="00004159">
        <w:rPr>
          <w:i/>
        </w:rPr>
        <w:t>Threshold point”,</w:t>
      </w:r>
      <w:r>
        <w:t xml:space="preserve"> further economic growth might result into </w:t>
      </w:r>
      <w:r w:rsidR="00054CEA">
        <w:t xml:space="preserve">a </w:t>
      </w:r>
      <w:r w:rsidR="00004159">
        <w:t>deterioration of life</w:t>
      </w:r>
      <w:r w:rsidR="005459A5">
        <w:rPr>
          <w:rStyle w:val="selectable"/>
          <w:color w:val="000000"/>
        </w:rPr>
        <w:t>(Thornton, 2001)</w:t>
      </w:r>
      <w:r w:rsidR="00004159">
        <w:t>. Consequently</w:t>
      </w:r>
      <w:r w:rsidR="00054CEA">
        <w:t>, economic growth results in employment opportunities and labor productivity. However, other factors, such as healthcare and educational attainment, might not be achieved.</w:t>
      </w:r>
    </w:p>
    <w:p w:rsidR="00054CEA" w:rsidRPr="00004159" w:rsidRDefault="006923D8" w:rsidP="00004159">
      <w:pPr>
        <w:ind w:firstLine="0"/>
        <w:contextualSpacing/>
        <w:rPr>
          <w:b/>
        </w:rPr>
      </w:pPr>
      <w:r w:rsidRPr="00004159">
        <w:rPr>
          <w:b/>
        </w:rPr>
        <w:t>Equitable Growth</w:t>
      </w:r>
    </w:p>
    <w:p w:rsidR="00054CEA" w:rsidRDefault="006923D8" w:rsidP="005459A5">
      <w:pPr>
        <w:pStyle w:val="NormalWeb"/>
        <w:spacing w:line="480" w:lineRule="auto"/>
        <w:ind w:firstLine="720"/>
        <w:contextualSpacing/>
      </w:pPr>
      <w:r>
        <w:t>The onset of economic growth has resulted in the equitable distributi</w:t>
      </w:r>
      <w:r>
        <w:t>on of resour</w:t>
      </w:r>
      <w:r w:rsidR="00004159">
        <w:t xml:space="preserve">ces </w:t>
      </w:r>
      <w:r>
        <w:t>to ensure more unfortunate sections of</w:t>
      </w:r>
      <w:r w:rsidR="00004159">
        <w:t xml:space="preserve"> the</w:t>
      </w:r>
      <w:r>
        <w:t xml:space="preserve"> society participate in the economy</w:t>
      </w:r>
      <w:r w:rsidR="005459A5">
        <w:rPr>
          <w:rStyle w:val="selectable"/>
          <w:color w:val="000000"/>
        </w:rPr>
        <w:t>(Thornton, 2001)</w:t>
      </w:r>
      <w:r>
        <w:t>.</w:t>
      </w:r>
      <w:r w:rsidR="00B54791">
        <w:t xml:space="preserve"> Additionally, </w:t>
      </w:r>
      <w:r w:rsidR="00F31840">
        <w:t>the</w:t>
      </w:r>
      <w:r w:rsidR="00F31840" w:rsidRPr="00004159">
        <w:rPr>
          <w:i/>
        </w:rPr>
        <w:t>” growth</w:t>
      </w:r>
      <w:r w:rsidR="00B54791" w:rsidRPr="00004159">
        <w:rPr>
          <w:i/>
        </w:rPr>
        <w:t xml:space="preserve"> elasticity</w:t>
      </w:r>
      <w:r w:rsidR="00004159" w:rsidRPr="00004159">
        <w:rPr>
          <w:i/>
        </w:rPr>
        <w:t>”</w:t>
      </w:r>
      <w:r w:rsidR="00B54791">
        <w:t xml:space="preserve"> of poverty </w:t>
      </w:r>
      <w:r w:rsidR="009F4D1E">
        <w:t xml:space="preserve">is influenced </w:t>
      </w:r>
      <w:r w:rsidR="00F31840">
        <w:t>by prevailing</w:t>
      </w:r>
      <w:r w:rsidR="00B54791">
        <w:t xml:space="preserve"> level</w:t>
      </w:r>
      <w:r w:rsidR="009F4D1E">
        <w:t>s</w:t>
      </w:r>
      <w:r w:rsidR="00B54791">
        <w:t xml:space="preserve"> of inequality, which must be addressed by the reduction of poverty levels and this can be achieved by equitable distribution of resources. </w:t>
      </w:r>
    </w:p>
    <w:p w:rsidR="00B54791" w:rsidRPr="00004159" w:rsidRDefault="006923D8" w:rsidP="00004159">
      <w:pPr>
        <w:contextualSpacing/>
        <w:jc w:val="center"/>
        <w:rPr>
          <w:b/>
        </w:rPr>
      </w:pPr>
      <w:r w:rsidRPr="00004159">
        <w:rPr>
          <w:b/>
        </w:rPr>
        <w:lastRenderedPageBreak/>
        <w:t xml:space="preserve">Environmental </w:t>
      </w:r>
      <w:r w:rsidR="00004159" w:rsidRPr="00004159">
        <w:rPr>
          <w:b/>
        </w:rPr>
        <w:t>Impact</w:t>
      </w:r>
    </w:p>
    <w:p w:rsidR="0007545B" w:rsidRDefault="006923D8" w:rsidP="005459A5">
      <w:pPr>
        <w:pStyle w:val="NormalWeb"/>
        <w:spacing w:line="480" w:lineRule="auto"/>
        <w:ind w:firstLine="720"/>
        <w:contextualSpacing/>
      </w:pPr>
      <w:r>
        <w:t>Currently, there</w:t>
      </w:r>
      <w:r w:rsidR="009F4D1E">
        <w:t xml:space="preserve"> exists a </w:t>
      </w:r>
      <w:r>
        <w:t xml:space="preserve">direct relationship </w:t>
      </w:r>
      <w:r w:rsidR="009F4D1E">
        <w:t>amid</w:t>
      </w:r>
      <w:r>
        <w:t xml:space="preserve"> economic growth and the </w:t>
      </w:r>
      <w:r w:rsidR="009F4D1E">
        <w:t>degree</w:t>
      </w:r>
      <w:r>
        <w:t xml:space="preserve"> of carbon di</w:t>
      </w:r>
      <w:r>
        <w:t>ox</w:t>
      </w:r>
      <w:r w:rsidR="00004159">
        <w:t xml:space="preserve">ide </w:t>
      </w:r>
      <w:r w:rsidR="009F4D1E">
        <w:t>emanations</w:t>
      </w:r>
      <w:r w:rsidR="00004159">
        <w:t xml:space="preserve"> across the world</w:t>
      </w:r>
      <w:r w:rsidR="00945BD3">
        <w:t>. Meaning, global financial wealth and the rate of global emission will determine world economy as global emissions will propel greenhouse gas concentrations</w:t>
      </w:r>
      <w:r w:rsidR="00412E5A">
        <w:t xml:space="preserve"> </w:t>
      </w:r>
      <w:r w:rsidR="005459A5">
        <w:rPr>
          <w:rStyle w:val="selectable"/>
          <w:color w:val="000000"/>
        </w:rPr>
        <w:t>(Thornton, 2001)</w:t>
      </w:r>
      <w:r w:rsidR="00945BD3">
        <w:t>. On the other</w:t>
      </w:r>
      <w:r w:rsidR="00004159">
        <w:t xml:space="preserve"> hand</w:t>
      </w:r>
      <w:r w:rsidR="009F4D1E">
        <w:t xml:space="preserve">, energy and </w:t>
      </w:r>
      <w:r w:rsidR="00945BD3">
        <w:t>economic</w:t>
      </w:r>
      <w:r w:rsidR="009F4D1E">
        <w:t xml:space="preserve"> theories suggest that the proportions</w:t>
      </w:r>
      <w:r w:rsidR="00945BD3">
        <w:t xml:space="preserve"> of energy consumption and energy efficiency directly relate to economic </w:t>
      </w:r>
      <w:r w:rsidR="009F4D1E">
        <w:t>progression</w:t>
      </w:r>
      <w:r w:rsidR="00412E5A">
        <w:t xml:space="preserve"> </w:t>
      </w:r>
      <w:r w:rsidR="005459A5">
        <w:rPr>
          <w:rStyle w:val="selectable"/>
          <w:color w:val="000000"/>
        </w:rPr>
        <w:t>(Thornton, 2001)</w:t>
      </w:r>
      <w:r w:rsidR="00945BD3">
        <w:t>. Meaning, there is a fixed i</w:t>
      </w:r>
      <w:r w:rsidR="00004159">
        <w:t>nterrelationship between</w:t>
      </w:r>
      <w:r w:rsidR="00945BD3">
        <w:t xml:space="preserve"> historical </w:t>
      </w:r>
      <w:r w:rsidR="00BE31E8">
        <w:t>accumulations</w:t>
      </w:r>
      <w:r w:rsidR="00945BD3">
        <w:t xml:space="preserve"> of global financial wealth. </w:t>
      </w:r>
    </w:p>
    <w:p w:rsidR="00FC46D0" w:rsidRPr="00004159" w:rsidRDefault="006923D8" w:rsidP="00004159">
      <w:pPr>
        <w:contextualSpacing/>
        <w:jc w:val="center"/>
        <w:rPr>
          <w:b/>
        </w:rPr>
      </w:pPr>
      <w:r w:rsidRPr="00004159">
        <w:rPr>
          <w:b/>
        </w:rPr>
        <w:t>Conclusion</w:t>
      </w:r>
    </w:p>
    <w:p w:rsidR="00FC46D0" w:rsidRDefault="006923D8" w:rsidP="00FC46D0">
      <w:pPr>
        <w:contextualSpacing/>
      </w:pPr>
      <w:r>
        <w:t xml:space="preserve">Economic </w:t>
      </w:r>
      <w:r>
        <w:t>growth has had a more significant effect on individual states and the world as a whole. The benefits range from higher average incomes, reduced government borrowing, lower unemployme</w:t>
      </w:r>
      <w:r w:rsidR="00BE31E8">
        <w:t>nt,</w:t>
      </w:r>
      <w:r>
        <w:t xml:space="preserve"> increased research and development. However, on th</w:t>
      </w:r>
      <w:r w:rsidR="00BE31E8">
        <w:t>e negative</w:t>
      </w:r>
      <w:r w:rsidR="009F4D1E">
        <w:t xml:space="preserve"> side</w:t>
      </w:r>
      <w:r w:rsidR="00BE31E8">
        <w:t xml:space="preserve">, it might result in </w:t>
      </w:r>
      <w:r>
        <w:t xml:space="preserve">more pollution and congestion, </w:t>
      </w:r>
      <w:r w:rsidR="00BE31E8">
        <w:t>further leading</w:t>
      </w:r>
      <w:r>
        <w:t xml:space="preserve"> to harsh and lower living standards.</w:t>
      </w:r>
    </w:p>
    <w:p w:rsidR="0007545B" w:rsidRDefault="006923D8" w:rsidP="00FC46D0">
      <w:pPr>
        <w:contextualSpacing/>
      </w:pPr>
      <w:r>
        <w:br w:type="page"/>
      </w:r>
    </w:p>
    <w:p w:rsidR="00B54791" w:rsidRPr="00BE31E8" w:rsidRDefault="006923D8" w:rsidP="00BE31E8">
      <w:pPr>
        <w:contextualSpacing/>
        <w:jc w:val="center"/>
      </w:pPr>
      <w:r w:rsidRPr="00BE31E8">
        <w:lastRenderedPageBreak/>
        <w:t>References</w:t>
      </w:r>
    </w:p>
    <w:p w:rsidR="00296D1B" w:rsidRDefault="006923D8" w:rsidP="005459A5">
      <w:pPr>
        <w:pStyle w:val="NormalWeb"/>
        <w:spacing w:line="480" w:lineRule="auto"/>
        <w:ind w:left="720" w:hanging="720"/>
        <w:contextualSpacing/>
      </w:pPr>
      <w:r>
        <w:rPr>
          <w:rStyle w:val="selectable"/>
          <w:color w:val="000000"/>
        </w:rPr>
        <w:t xml:space="preserve">Ferreira, P., &amp;Dionísio, A. (2016). GDP growth and convergence determinants in the European Union: a crisp-set analysis. </w:t>
      </w:r>
      <w:r>
        <w:rPr>
          <w:rStyle w:val="selectable"/>
          <w:i/>
          <w:iCs/>
          <w:color w:val="000000"/>
        </w:rPr>
        <w:t>Review of Economic Per</w:t>
      </w:r>
      <w:r>
        <w:rPr>
          <w:rStyle w:val="selectable"/>
          <w:i/>
          <w:iCs/>
          <w:color w:val="000000"/>
        </w:rPr>
        <w:t>spectives</w:t>
      </w:r>
      <w:r>
        <w:rPr>
          <w:rStyle w:val="selectable"/>
          <w:color w:val="000000"/>
        </w:rPr>
        <w:t xml:space="preserve">, </w:t>
      </w:r>
      <w:r>
        <w:rPr>
          <w:rStyle w:val="selectable"/>
          <w:i/>
          <w:iCs/>
          <w:color w:val="000000"/>
        </w:rPr>
        <w:t>16</w:t>
      </w:r>
      <w:r>
        <w:rPr>
          <w:rStyle w:val="selectable"/>
          <w:color w:val="000000"/>
        </w:rPr>
        <w:t>(4), 279-296. doi: 10.1515/revecp-2016-0017</w:t>
      </w:r>
    </w:p>
    <w:p w:rsidR="00296D1B" w:rsidRDefault="006923D8" w:rsidP="005459A5">
      <w:pPr>
        <w:pStyle w:val="NormalWeb"/>
        <w:spacing w:line="480" w:lineRule="auto"/>
        <w:ind w:left="720" w:hanging="720"/>
        <w:contextualSpacing/>
      </w:pPr>
      <w:r>
        <w:rPr>
          <w:rStyle w:val="selectable"/>
          <w:color w:val="000000"/>
        </w:rPr>
        <w:t xml:space="preserve">Piętak, Ł. (2014). Review of Theories and Models of Economic Growth. </w:t>
      </w:r>
      <w:r>
        <w:rPr>
          <w:rStyle w:val="selectable"/>
          <w:i/>
          <w:iCs/>
          <w:color w:val="000000"/>
        </w:rPr>
        <w:t>Comparative Economic Research</w:t>
      </w:r>
      <w:r>
        <w:rPr>
          <w:rStyle w:val="selectable"/>
          <w:color w:val="000000"/>
        </w:rPr>
        <w:t xml:space="preserve">, </w:t>
      </w:r>
      <w:r>
        <w:rPr>
          <w:rStyle w:val="selectable"/>
          <w:i/>
          <w:iCs/>
          <w:color w:val="000000"/>
        </w:rPr>
        <w:t>17</w:t>
      </w:r>
      <w:r>
        <w:rPr>
          <w:rStyle w:val="selectable"/>
          <w:color w:val="000000"/>
        </w:rPr>
        <w:t>(1), 45-60. doi: 10.2478/cer-2014-0003</w:t>
      </w:r>
    </w:p>
    <w:p w:rsidR="00296D1B" w:rsidRDefault="006923D8" w:rsidP="005459A5">
      <w:pPr>
        <w:pStyle w:val="NormalWeb"/>
        <w:spacing w:line="480" w:lineRule="auto"/>
        <w:ind w:left="720" w:hanging="720"/>
        <w:contextualSpacing/>
      </w:pPr>
      <w:r>
        <w:rPr>
          <w:rStyle w:val="selectable"/>
          <w:color w:val="000000"/>
        </w:rPr>
        <w:t xml:space="preserve">Thornton, J. (2001). Population Growth and Economic Growth and Development: Long-Run Evidence from Latin America. </w:t>
      </w:r>
      <w:r>
        <w:rPr>
          <w:rStyle w:val="selectable"/>
          <w:i/>
          <w:iCs/>
          <w:color w:val="000000"/>
        </w:rPr>
        <w:t>Southern Economic Journal</w:t>
      </w:r>
      <w:r>
        <w:rPr>
          <w:rStyle w:val="selectable"/>
          <w:color w:val="000000"/>
        </w:rPr>
        <w:t xml:space="preserve">, </w:t>
      </w:r>
      <w:r>
        <w:rPr>
          <w:rStyle w:val="selectable"/>
          <w:i/>
          <w:iCs/>
          <w:color w:val="000000"/>
        </w:rPr>
        <w:t>68</w:t>
      </w:r>
      <w:r>
        <w:rPr>
          <w:rStyle w:val="selectable"/>
          <w:color w:val="000000"/>
        </w:rPr>
        <w:t>(2), 464. doi: 10.2307/1061606</w:t>
      </w:r>
    </w:p>
    <w:p w:rsidR="00296D1B" w:rsidRDefault="006923D8" w:rsidP="005459A5">
      <w:pPr>
        <w:pStyle w:val="NormalWeb"/>
        <w:spacing w:line="480" w:lineRule="auto"/>
        <w:ind w:left="720" w:hanging="720"/>
        <w:contextualSpacing/>
      </w:pPr>
      <w:r>
        <w:rPr>
          <w:rStyle w:val="selectable"/>
          <w:color w:val="000000"/>
        </w:rPr>
        <w:t>Valickova, P., Havranek, T., &amp; Horvath, R. (2014). Financial Development and Econo</w:t>
      </w:r>
      <w:r>
        <w:rPr>
          <w:rStyle w:val="selectable"/>
          <w:color w:val="000000"/>
        </w:rPr>
        <w:t xml:space="preserve">mic Growth: A Meta-Analysis. </w:t>
      </w:r>
      <w:r>
        <w:rPr>
          <w:rStyle w:val="selectable"/>
          <w:i/>
          <w:iCs/>
          <w:color w:val="000000"/>
        </w:rPr>
        <w:t>Journal of Economic Surveys</w:t>
      </w:r>
      <w:r>
        <w:rPr>
          <w:rStyle w:val="selectable"/>
          <w:color w:val="000000"/>
        </w:rPr>
        <w:t xml:space="preserve">, </w:t>
      </w:r>
      <w:r>
        <w:rPr>
          <w:rStyle w:val="selectable"/>
          <w:i/>
          <w:iCs/>
          <w:color w:val="000000"/>
        </w:rPr>
        <w:t>29</w:t>
      </w:r>
      <w:r>
        <w:rPr>
          <w:rStyle w:val="selectable"/>
          <w:color w:val="000000"/>
        </w:rPr>
        <w:t>(3), 506-526. doi: 10.1111/joes.12068</w:t>
      </w:r>
    </w:p>
    <w:p w:rsidR="00296D1B" w:rsidRDefault="006923D8" w:rsidP="005459A5">
      <w:pPr>
        <w:pStyle w:val="NormalWeb"/>
        <w:spacing w:line="480" w:lineRule="auto"/>
        <w:ind w:left="720" w:hanging="720"/>
        <w:contextualSpacing/>
      </w:pPr>
      <w:r>
        <w:rPr>
          <w:rStyle w:val="selectable"/>
          <w:color w:val="000000"/>
        </w:rPr>
        <w:t xml:space="preserve">Ward, T. (2017). Inequality and Growth: Reviewing Economic and Social Impacts. </w:t>
      </w:r>
      <w:r>
        <w:rPr>
          <w:rStyle w:val="selectable"/>
          <w:i/>
          <w:iCs/>
          <w:color w:val="000000"/>
        </w:rPr>
        <w:t>Australian Economic Review</w:t>
      </w:r>
      <w:r>
        <w:rPr>
          <w:rStyle w:val="selectable"/>
          <w:color w:val="000000"/>
        </w:rPr>
        <w:t xml:space="preserve">, </w:t>
      </w:r>
      <w:r>
        <w:rPr>
          <w:rStyle w:val="selectable"/>
          <w:i/>
          <w:iCs/>
          <w:color w:val="000000"/>
        </w:rPr>
        <w:t>50</w:t>
      </w:r>
      <w:r>
        <w:rPr>
          <w:rStyle w:val="selectable"/>
          <w:color w:val="000000"/>
        </w:rPr>
        <w:t>(1), 32-51. doi: 10.1111/1467-8462.12196</w:t>
      </w:r>
    </w:p>
    <w:p w:rsidR="0007545B" w:rsidRPr="00F6231C" w:rsidRDefault="0007545B" w:rsidP="00FC46D0">
      <w:pPr>
        <w:contextualSpacing/>
      </w:pPr>
    </w:p>
    <w:p w:rsidR="00C722BA" w:rsidRDefault="00C722BA" w:rsidP="00FC46D0">
      <w:pPr>
        <w:contextualSpacing/>
      </w:pPr>
    </w:p>
    <w:p w:rsidR="00043179" w:rsidRDefault="00043179" w:rsidP="00FC46D0">
      <w:pPr>
        <w:contextualSpacing/>
      </w:pPr>
    </w:p>
    <w:p w:rsidR="00043179" w:rsidRPr="006C4791" w:rsidRDefault="00043179" w:rsidP="00FC46D0">
      <w:pPr>
        <w:contextualSpacing/>
      </w:pPr>
    </w:p>
    <w:p w:rsidR="00C57A71" w:rsidRDefault="00C57A71" w:rsidP="00FC46D0">
      <w:pPr>
        <w:contextualSpacing/>
      </w:pPr>
    </w:p>
    <w:sectPr w:rsidR="00C57A71" w:rsidSect="00D31A6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3D8" w:rsidRDefault="006923D8" w:rsidP="00410FF9">
      <w:pPr>
        <w:spacing w:after="0" w:line="240" w:lineRule="auto"/>
      </w:pPr>
      <w:r>
        <w:separator/>
      </w:r>
    </w:p>
  </w:endnote>
  <w:endnote w:type="continuationSeparator" w:id="1">
    <w:p w:rsidR="006923D8" w:rsidRDefault="006923D8" w:rsidP="0041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3D8" w:rsidRDefault="006923D8" w:rsidP="00410FF9">
      <w:pPr>
        <w:spacing w:after="0" w:line="240" w:lineRule="auto"/>
      </w:pPr>
      <w:r>
        <w:separator/>
      </w:r>
    </w:p>
  </w:footnote>
  <w:footnote w:type="continuationSeparator" w:id="1">
    <w:p w:rsidR="006923D8" w:rsidRDefault="006923D8" w:rsidP="0041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6C" w:rsidRDefault="006923D8" w:rsidP="00D31A6C">
    <w:pPr>
      <w:pStyle w:val="Header"/>
      <w:ind w:firstLine="0"/>
    </w:pPr>
    <w:r>
      <w:t>ECONOMIC GROWTH</w:t>
    </w:r>
    <w:r>
      <w:tab/>
    </w:r>
    <w:r>
      <w:tab/>
    </w:r>
    <w:sdt>
      <w:sdtPr>
        <w:id w:val="-17600541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10FF9">
          <w:fldChar w:fldCharType="begin"/>
        </w:r>
        <w:r>
          <w:instrText xml:space="preserve"> PAGE   \* MERGEFORMAT </w:instrText>
        </w:r>
        <w:r w:rsidR="00410FF9">
          <w:fldChar w:fldCharType="separate"/>
        </w:r>
        <w:r w:rsidR="00F31840">
          <w:rPr>
            <w:noProof/>
          </w:rPr>
          <w:t>7</w:t>
        </w:r>
        <w:r w:rsidR="00410FF9">
          <w:rPr>
            <w:noProof/>
          </w:rPr>
          <w:fldChar w:fldCharType="end"/>
        </w:r>
      </w:sdtContent>
    </w:sdt>
  </w:p>
  <w:p w:rsidR="00D31A6C" w:rsidRDefault="00D31A6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6C" w:rsidRDefault="006923D8" w:rsidP="00D31A6C">
    <w:pPr>
      <w:ind w:firstLine="0"/>
    </w:pPr>
    <w:r>
      <w:t xml:space="preserve">Running head: ECONOMIC GROWTH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7A71"/>
    <w:rsid w:val="00004159"/>
    <w:rsid w:val="0000632C"/>
    <w:rsid w:val="00036B6E"/>
    <w:rsid w:val="00043179"/>
    <w:rsid w:val="000527CD"/>
    <w:rsid w:val="00054CEA"/>
    <w:rsid w:val="000742C0"/>
    <w:rsid w:val="000742F6"/>
    <w:rsid w:val="0007545B"/>
    <w:rsid w:val="00094530"/>
    <w:rsid w:val="000E459C"/>
    <w:rsid w:val="00114584"/>
    <w:rsid w:val="001275F8"/>
    <w:rsid w:val="001343E5"/>
    <w:rsid w:val="00157A22"/>
    <w:rsid w:val="00195926"/>
    <w:rsid w:val="001E2B96"/>
    <w:rsid w:val="001E6B85"/>
    <w:rsid w:val="001F4AA6"/>
    <w:rsid w:val="00296D1B"/>
    <w:rsid w:val="002B4FC5"/>
    <w:rsid w:val="002D7367"/>
    <w:rsid w:val="00314D9E"/>
    <w:rsid w:val="0032053A"/>
    <w:rsid w:val="00356E19"/>
    <w:rsid w:val="003D629E"/>
    <w:rsid w:val="00410FF9"/>
    <w:rsid w:val="00412E5A"/>
    <w:rsid w:val="00460603"/>
    <w:rsid w:val="004D7DE6"/>
    <w:rsid w:val="00510717"/>
    <w:rsid w:val="0053622D"/>
    <w:rsid w:val="005459A5"/>
    <w:rsid w:val="00565E58"/>
    <w:rsid w:val="00591FD3"/>
    <w:rsid w:val="005D68A3"/>
    <w:rsid w:val="005E6430"/>
    <w:rsid w:val="006923D8"/>
    <w:rsid w:val="006B3618"/>
    <w:rsid w:val="006B43CE"/>
    <w:rsid w:val="006B4414"/>
    <w:rsid w:val="006C41E2"/>
    <w:rsid w:val="006C4791"/>
    <w:rsid w:val="007414E8"/>
    <w:rsid w:val="0078036D"/>
    <w:rsid w:val="008538F3"/>
    <w:rsid w:val="00863A6B"/>
    <w:rsid w:val="00945BD3"/>
    <w:rsid w:val="009A7872"/>
    <w:rsid w:val="009F28DF"/>
    <w:rsid w:val="009F4D1E"/>
    <w:rsid w:val="00A2774B"/>
    <w:rsid w:val="00A72A52"/>
    <w:rsid w:val="00A926DA"/>
    <w:rsid w:val="00AA75DF"/>
    <w:rsid w:val="00AC5345"/>
    <w:rsid w:val="00AD27B9"/>
    <w:rsid w:val="00AE2FE0"/>
    <w:rsid w:val="00AE4CD2"/>
    <w:rsid w:val="00B54791"/>
    <w:rsid w:val="00B91728"/>
    <w:rsid w:val="00BE31E8"/>
    <w:rsid w:val="00C15292"/>
    <w:rsid w:val="00C57A71"/>
    <w:rsid w:val="00C722BA"/>
    <w:rsid w:val="00CC4B7C"/>
    <w:rsid w:val="00CE51A7"/>
    <w:rsid w:val="00D050BA"/>
    <w:rsid w:val="00D31A6C"/>
    <w:rsid w:val="00D35C5A"/>
    <w:rsid w:val="00D61FE7"/>
    <w:rsid w:val="00D93E87"/>
    <w:rsid w:val="00DE5940"/>
    <w:rsid w:val="00E7236E"/>
    <w:rsid w:val="00E75D65"/>
    <w:rsid w:val="00EA7F49"/>
    <w:rsid w:val="00EF0878"/>
    <w:rsid w:val="00F1509A"/>
    <w:rsid w:val="00F31840"/>
    <w:rsid w:val="00F6231C"/>
    <w:rsid w:val="00FA2AF6"/>
    <w:rsid w:val="00FC46D0"/>
    <w:rsid w:val="00FD0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00" w:afterAutospacing="1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F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A6C"/>
  </w:style>
  <w:style w:type="paragraph" w:styleId="Footer">
    <w:name w:val="footer"/>
    <w:basedOn w:val="Normal"/>
    <w:link w:val="FooterChar"/>
    <w:uiPriority w:val="99"/>
    <w:unhideWhenUsed/>
    <w:rsid w:val="00D31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A6C"/>
  </w:style>
  <w:style w:type="paragraph" w:styleId="NormalWeb">
    <w:name w:val="Normal (Web)"/>
    <w:basedOn w:val="Normal"/>
    <w:uiPriority w:val="99"/>
    <w:unhideWhenUsed/>
    <w:rsid w:val="00AC5345"/>
    <w:pPr>
      <w:spacing w:before="100" w:beforeAutospacing="1" w:line="240" w:lineRule="auto"/>
      <w:ind w:firstLine="0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AC5345"/>
    <w:rPr>
      <w:b/>
      <w:bCs/>
    </w:rPr>
  </w:style>
  <w:style w:type="character" w:customStyle="1" w:styleId="selectable">
    <w:name w:val="selectable"/>
    <w:basedOn w:val="DefaultParagraphFont"/>
    <w:rsid w:val="00AC53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9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duncandarddy@outlook.com</dc:creator>
  <cp:lastModifiedBy>ANTONY BJ</cp:lastModifiedBy>
  <cp:revision>29</cp:revision>
  <dcterms:created xsi:type="dcterms:W3CDTF">2019-08-01T06:44:00Z</dcterms:created>
  <dcterms:modified xsi:type="dcterms:W3CDTF">2019-08-01T19:18:00Z</dcterms:modified>
</cp:coreProperties>
</file>